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41" w:rsidRDefault="004225A4">
      <w:pPr>
        <w:keepNext/>
        <w:keepLines/>
        <w:tabs>
          <w:tab w:val="left" w:pos="11624"/>
          <w:tab w:val="left" w:pos="12474"/>
        </w:tabs>
        <w:spacing w:after="0" w:line="240" w:lineRule="auto"/>
        <w:outlineLvl w:val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96E48" w:rsidRPr="003F62CE" w:rsidRDefault="004225A4" w:rsidP="00D96E4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F6A41" w:rsidRDefault="003F6A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069F" w:rsidRPr="00B5069F" w:rsidRDefault="00B5069F" w:rsidP="00B50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069F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B5069F" w:rsidRPr="00B5069F" w:rsidRDefault="00B5069F" w:rsidP="00B50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0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способах получения консультаций по вопросам соблюдения обязательных требований </w:t>
      </w:r>
    </w:p>
    <w:p w:rsidR="003F6A41" w:rsidRDefault="00B5069F" w:rsidP="00B5069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5069F">
        <w:rPr>
          <w:rFonts w:ascii="Times New Roman" w:eastAsia="Times New Roman" w:hAnsi="Times New Roman"/>
          <w:b/>
          <w:sz w:val="28"/>
          <w:szCs w:val="28"/>
          <w:lang w:eastAsia="ru-RU"/>
        </w:rPr>
        <w:t>Дальневосточного управления Ростехнадзора</w:t>
      </w:r>
    </w:p>
    <w:tbl>
      <w:tblPr>
        <w:tblW w:w="16351" w:type="dxa"/>
        <w:jc w:val="center"/>
        <w:tblLook w:val="04A0" w:firstRow="1" w:lastRow="0" w:firstColumn="1" w:lastColumn="0" w:noHBand="0" w:noVBand="1"/>
      </w:tblPr>
      <w:tblGrid>
        <w:gridCol w:w="2436"/>
        <w:gridCol w:w="5979"/>
        <w:gridCol w:w="2860"/>
        <w:gridCol w:w="2419"/>
        <w:gridCol w:w="2657"/>
      </w:tblGrid>
      <w:tr w:rsidR="003F6A41">
        <w:trPr>
          <w:trHeight w:val="990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 w:rsidP="00256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Даты </w:t>
            </w:r>
            <w:r w:rsidR="0025608D" w:rsidRPr="00256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время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проведения консультирования: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телефона (ов)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или специальный сервис видео-конференц-связи,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проведения личного приема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 консультирование</w:t>
            </w:r>
          </w:p>
        </w:tc>
        <w:tc>
          <w:tcPr>
            <w:tcW w:w="28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F6A41">
        <w:trPr>
          <w:trHeight w:val="53"/>
          <w:jc w:val="center"/>
        </w:trPr>
        <w:tc>
          <w:tcPr>
            <w:tcW w:w="16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При осуществлении федерального государственного строительного надзора</w:t>
            </w:r>
          </w:p>
        </w:tc>
      </w:tr>
      <w:tr w:rsidR="003F6A41" w:rsidTr="0025608D">
        <w:trPr>
          <w:trHeight w:val="1629"/>
          <w:jc w:val="center"/>
        </w:trPr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04563" w:rsidRDefault="00604563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</w:p>
          <w:p w:rsidR="0025608D" w:rsidRPr="004C0711" w:rsidRDefault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b/>
              </w:rPr>
            </w:pPr>
            <w:r w:rsidRPr="004C0711">
              <w:rPr>
                <w:b/>
                <w:lang w:val="en-US"/>
              </w:rPr>
              <w:t>c</w:t>
            </w:r>
            <w:r w:rsidRPr="004C0711">
              <w:rPr>
                <w:b/>
              </w:rPr>
              <w:t xml:space="preserve"> 11:00 до 12:30</w:t>
            </w:r>
          </w:p>
          <w:p w:rsidR="0025608D" w:rsidRPr="004C0711" w:rsidRDefault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b/>
              </w:rPr>
            </w:pPr>
            <w:r w:rsidRPr="004C0711">
              <w:rPr>
                <w:b/>
              </w:rPr>
              <w:t>в указанные даты</w:t>
            </w:r>
          </w:p>
          <w:p w:rsidR="00604563" w:rsidRPr="004C0711" w:rsidRDefault="00A9267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 w:rsidRPr="004C0711">
              <w:rPr>
                <w:sz w:val="28"/>
                <w:szCs w:val="28"/>
              </w:rPr>
              <w:t>1</w:t>
            </w:r>
            <w:r w:rsidR="00D96E48" w:rsidRPr="004C0711">
              <w:rPr>
                <w:sz w:val="28"/>
                <w:szCs w:val="28"/>
              </w:rPr>
              <w:t>5</w:t>
            </w:r>
            <w:r w:rsidRPr="004C0711">
              <w:rPr>
                <w:sz w:val="28"/>
                <w:szCs w:val="28"/>
              </w:rPr>
              <w:t>.01.202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604563" w:rsidRPr="004C0711" w:rsidRDefault="008174E7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92676" w:rsidRPr="004C0711">
              <w:rPr>
                <w:sz w:val="28"/>
                <w:szCs w:val="28"/>
              </w:rPr>
              <w:t>.02.202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604563" w:rsidRPr="004C0711" w:rsidRDefault="008174E7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92676" w:rsidRPr="004C0711">
              <w:rPr>
                <w:sz w:val="28"/>
                <w:szCs w:val="28"/>
              </w:rPr>
              <w:t>.03.202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D96E48" w:rsidRPr="004C0711" w:rsidRDefault="008174E7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225A4" w:rsidRPr="004C0711">
              <w:rPr>
                <w:sz w:val="28"/>
                <w:szCs w:val="28"/>
              </w:rPr>
              <w:t>.04.202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D96E48" w:rsidRPr="004C0711" w:rsidRDefault="008174E7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96E48" w:rsidRPr="004C0711">
              <w:rPr>
                <w:sz w:val="28"/>
                <w:szCs w:val="28"/>
              </w:rPr>
              <w:t>.05.2025</w:t>
            </w:r>
          </w:p>
          <w:p w:rsidR="003F6A41" w:rsidRPr="004C0711" w:rsidRDefault="008174E7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96E48" w:rsidRPr="004C0711">
              <w:rPr>
                <w:sz w:val="28"/>
                <w:szCs w:val="28"/>
              </w:rPr>
              <w:t>.06.2025</w:t>
            </w:r>
            <w:r w:rsidR="004225A4" w:rsidRPr="004C0711">
              <w:rPr>
                <w:sz w:val="28"/>
                <w:szCs w:val="28"/>
              </w:rPr>
              <w:t xml:space="preserve"> </w:t>
            </w:r>
          </w:p>
          <w:p w:rsidR="003F6A41" w:rsidRPr="004C0711" w:rsidRDefault="002A52A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225A4" w:rsidRPr="004C0711">
              <w:rPr>
                <w:sz w:val="28"/>
                <w:szCs w:val="28"/>
              </w:rPr>
              <w:t>.07.202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D96E48" w:rsidRPr="004C0711" w:rsidRDefault="002A52A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6E48" w:rsidRPr="004C0711">
              <w:rPr>
                <w:sz w:val="28"/>
                <w:szCs w:val="28"/>
              </w:rPr>
              <w:t>.08.2025</w:t>
            </w:r>
          </w:p>
          <w:p w:rsidR="00D96E48" w:rsidRPr="004C0711" w:rsidRDefault="002A52A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96E48" w:rsidRPr="004C0711">
              <w:rPr>
                <w:sz w:val="28"/>
                <w:szCs w:val="28"/>
              </w:rPr>
              <w:t>.09.2025</w:t>
            </w:r>
          </w:p>
          <w:p w:rsidR="003F6A41" w:rsidRPr="004C0711" w:rsidRDefault="002A52A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4225A4" w:rsidRPr="004C0711">
              <w:rPr>
                <w:sz w:val="28"/>
                <w:szCs w:val="28"/>
              </w:rPr>
              <w:t>.10.202</w:t>
            </w:r>
            <w:r w:rsidR="00D96E48" w:rsidRPr="004C0711">
              <w:rPr>
                <w:sz w:val="28"/>
                <w:szCs w:val="28"/>
              </w:rPr>
              <w:t>5</w:t>
            </w:r>
            <w:r w:rsidR="004225A4" w:rsidRPr="004C0711">
              <w:rPr>
                <w:sz w:val="28"/>
                <w:szCs w:val="28"/>
              </w:rPr>
              <w:t xml:space="preserve"> </w:t>
            </w:r>
          </w:p>
          <w:p w:rsidR="00D96E48" w:rsidRPr="004C0711" w:rsidRDefault="002A52A6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96E48" w:rsidRPr="004C0711">
              <w:rPr>
                <w:sz w:val="28"/>
                <w:szCs w:val="28"/>
              </w:rPr>
              <w:t>.11.2025</w:t>
            </w:r>
          </w:p>
          <w:p w:rsidR="003F6A41" w:rsidRPr="004C0711" w:rsidRDefault="002A52A6" w:rsidP="00D96E48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225A4" w:rsidRPr="004C0711">
              <w:rPr>
                <w:sz w:val="28"/>
                <w:szCs w:val="28"/>
              </w:rPr>
              <w:t>.12.202</w:t>
            </w:r>
            <w:r w:rsidR="00D96E48" w:rsidRPr="004C0711">
              <w:rPr>
                <w:sz w:val="28"/>
                <w:szCs w:val="28"/>
              </w:rPr>
              <w:t>5</w:t>
            </w:r>
          </w:p>
          <w:p w:rsidR="0025608D" w:rsidRPr="004C0711" w:rsidRDefault="0025608D" w:rsidP="00D96E48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</w:p>
          <w:p w:rsidR="0025608D" w:rsidRPr="004C0711" w:rsidRDefault="0025608D" w:rsidP="00D96E48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</w:p>
          <w:p w:rsidR="0025608D" w:rsidRPr="004C0711" w:rsidRDefault="0025608D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b/>
              </w:rPr>
            </w:pPr>
            <w:r w:rsidRPr="004C0711">
              <w:rPr>
                <w:b/>
                <w:lang w:val="en-US"/>
              </w:rPr>
              <w:t>c</w:t>
            </w:r>
            <w:r w:rsidRPr="004C0711">
              <w:rPr>
                <w:b/>
              </w:rPr>
              <w:t xml:space="preserve"> 11:00 до 13:00</w:t>
            </w:r>
          </w:p>
          <w:p w:rsidR="0025608D" w:rsidRPr="004C0711" w:rsidRDefault="0025608D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b/>
              </w:rPr>
            </w:pPr>
            <w:r w:rsidRPr="004C0711">
              <w:rPr>
                <w:b/>
              </w:rPr>
              <w:t>в указанные даты</w:t>
            </w:r>
          </w:p>
          <w:p w:rsidR="0025608D" w:rsidRPr="004C0711" w:rsidRDefault="0025608D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 w:rsidRPr="004C0711">
              <w:rPr>
                <w:sz w:val="28"/>
                <w:szCs w:val="28"/>
              </w:rPr>
              <w:lastRenderedPageBreak/>
              <w:t>15.01.2025</w:t>
            </w:r>
          </w:p>
          <w:p w:rsidR="0025608D" w:rsidRDefault="008174E7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5608D" w:rsidRPr="004C0711">
              <w:rPr>
                <w:sz w:val="28"/>
                <w:szCs w:val="28"/>
              </w:rPr>
              <w:t>.02.2025</w:t>
            </w:r>
          </w:p>
          <w:p w:rsidR="0025608D" w:rsidRDefault="008174E7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5608D" w:rsidRPr="00A92676">
              <w:rPr>
                <w:sz w:val="28"/>
                <w:szCs w:val="28"/>
              </w:rPr>
              <w:t>.0</w:t>
            </w:r>
            <w:r w:rsidR="0025608D">
              <w:rPr>
                <w:sz w:val="28"/>
                <w:szCs w:val="28"/>
              </w:rPr>
              <w:t>3</w:t>
            </w:r>
            <w:r w:rsidR="0025608D" w:rsidRPr="00A92676">
              <w:rPr>
                <w:sz w:val="28"/>
                <w:szCs w:val="28"/>
              </w:rPr>
              <w:t>.202</w:t>
            </w:r>
            <w:r w:rsidR="0025608D">
              <w:rPr>
                <w:sz w:val="28"/>
                <w:szCs w:val="28"/>
              </w:rPr>
              <w:t>5</w:t>
            </w:r>
          </w:p>
          <w:p w:rsidR="0025608D" w:rsidRDefault="008174E7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5608D">
              <w:rPr>
                <w:sz w:val="28"/>
                <w:szCs w:val="28"/>
              </w:rPr>
              <w:t>.04.2025</w:t>
            </w:r>
          </w:p>
          <w:p w:rsidR="0025608D" w:rsidRDefault="008174E7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5608D" w:rsidRPr="00D96E48">
              <w:rPr>
                <w:sz w:val="28"/>
                <w:szCs w:val="28"/>
              </w:rPr>
              <w:t>.0</w:t>
            </w:r>
            <w:r w:rsidR="0025608D">
              <w:rPr>
                <w:sz w:val="28"/>
                <w:szCs w:val="28"/>
              </w:rPr>
              <w:t>5</w:t>
            </w:r>
            <w:r w:rsidR="0025608D" w:rsidRPr="00D96E48">
              <w:rPr>
                <w:sz w:val="28"/>
                <w:szCs w:val="28"/>
              </w:rPr>
              <w:t>.2025</w:t>
            </w:r>
          </w:p>
          <w:p w:rsidR="0025608D" w:rsidRDefault="008174E7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5608D" w:rsidRPr="00D96E48">
              <w:rPr>
                <w:sz w:val="28"/>
                <w:szCs w:val="28"/>
              </w:rPr>
              <w:t>.0</w:t>
            </w:r>
            <w:r w:rsidR="0025608D">
              <w:rPr>
                <w:sz w:val="28"/>
                <w:szCs w:val="28"/>
              </w:rPr>
              <w:t>6</w:t>
            </w:r>
            <w:r w:rsidR="0025608D" w:rsidRPr="00D96E48">
              <w:rPr>
                <w:sz w:val="28"/>
                <w:szCs w:val="28"/>
              </w:rPr>
              <w:t>.2025</w:t>
            </w:r>
            <w:r w:rsidR="0025608D">
              <w:rPr>
                <w:sz w:val="28"/>
                <w:szCs w:val="28"/>
              </w:rPr>
              <w:t xml:space="preserve"> 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5608D">
              <w:rPr>
                <w:sz w:val="28"/>
                <w:szCs w:val="28"/>
              </w:rPr>
              <w:t>.07.2025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5608D" w:rsidRPr="00D96E48">
              <w:rPr>
                <w:sz w:val="28"/>
                <w:szCs w:val="28"/>
              </w:rPr>
              <w:t>.0</w:t>
            </w:r>
            <w:r w:rsidR="0025608D">
              <w:rPr>
                <w:sz w:val="28"/>
                <w:szCs w:val="28"/>
              </w:rPr>
              <w:t>8</w:t>
            </w:r>
            <w:r w:rsidR="0025608D" w:rsidRPr="00D96E48">
              <w:rPr>
                <w:sz w:val="28"/>
                <w:szCs w:val="28"/>
              </w:rPr>
              <w:t>.2025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5608D" w:rsidRPr="00D96E48">
              <w:rPr>
                <w:sz w:val="28"/>
                <w:szCs w:val="28"/>
              </w:rPr>
              <w:t>.0</w:t>
            </w:r>
            <w:r w:rsidR="0025608D">
              <w:rPr>
                <w:sz w:val="28"/>
                <w:szCs w:val="28"/>
              </w:rPr>
              <w:t>9</w:t>
            </w:r>
            <w:r w:rsidR="0025608D" w:rsidRPr="00D96E48">
              <w:rPr>
                <w:sz w:val="28"/>
                <w:szCs w:val="28"/>
              </w:rPr>
              <w:t>.2025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5608D">
              <w:rPr>
                <w:sz w:val="28"/>
                <w:szCs w:val="28"/>
              </w:rPr>
              <w:t xml:space="preserve">.10.2025 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5608D" w:rsidRPr="00D96E48">
              <w:rPr>
                <w:sz w:val="28"/>
                <w:szCs w:val="28"/>
              </w:rPr>
              <w:t>.</w:t>
            </w:r>
            <w:r w:rsidR="0025608D">
              <w:rPr>
                <w:sz w:val="28"/>
                <w:szCs w:val="28"/>
              </w:rPr>
              <w:t>11</w:t>
            </w:r>
            <w:r w:rsidR="0025608D" w:rsidRPr="00D96E48">
              <w:rPr>
                <w:sz w:val="28"/>
                <w:szCs w:val="28"/>
              </w:rPr>
              <w:t>.2025</w:t>
            </w:r>
          </w:p>
          <w:p w:rsidR="0025608D" w:rsidRDefault="002A52A6" w:rsidP="0025608D">
            <w:pPr>
              <w:pStyle w:val="formattext"/>
              <w:spacing w:before="0" w:beforeAutospacing="0" w:after="0" w:afterAutospacing="0" w:line="276" w:lineRule="auto"/>
              <w:ind w:firstLine="74"/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25608D">
              <w:rPr>
                <w:sz w:val="28"/>
                <w:szCs w:val="28"/>
              </w:rPr>
              <w:t>.12.2025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Хабаровск, 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Ким-Ю-Чена, 45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331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Кулиненко Григорий Евгеньевич</w:t>
            </w:r>
            <w:r w:rsidR="004225A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заместитель руководителя 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8 (4212) 34-05-51;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Черняков Алексей Николаевич – начальник межрегионального отдела государственного строительного надзора и надзора за саморегулируемыми организациями, 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604563" w:rsidRPr="006045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(4212) 34-05-56 (вн.212)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Комогорцева Наталья Геннадьевна – заместитель начальника межрегионального отдела государственного строительного надзора и надзора за саморегулируемыми организациями, 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8 (4212) 34-05-56 (доб. 209)</w:t>
            </w:r>
          </w:p>
        </w:tc>
        <w:tc>
          <w:tcPr>
            <w:tcW w:w="28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Консультирование, осуществляется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3F6A41" w:rsidRDefault="004225A4">
            <w:pPr>
              <w:pStyle w:val="formattext"/>
              <w:spacing w:before="0" w:beforeAutospacing="0" w:after="0" w:afterAutospacing="0"/>
            </w:pPr>
            <w:r>
              <w:rPr>
                <w:color w:val="000000"/>
              </w:rPr>
              <w:t>1) </w:t>
            </w:r>
            <w:r>
              <w:t>разъяснение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</w:t>
            </w:r>
            <w:bookmarkStart w:id="1" w:name="P0063"/>
            <w:bookmarkEnd w:id="1"/>
          </w:p>
          <w:p w:rsidR="003F6A41" w:rsidRDefault="004225A4">
            <w:pPr>
              <w:pStyle w:val="formattext"/>
              <w:spacing w:before="0" w:beforeAutospacing="0" w:after="0" w:afterAutospacing="0"/>
            </w:pPr>
            <w:r>
              <w:t xml:space="preserve">2) разъяснение положений нормативных правовых актов Российской Федерации, регламентирующих порядок осуществления федерального </w:t>
            </w:r>
            <w:r>
              <w:lastRenderedPageBreak/>
              <w:t>государственного строительного надзора;</w:t>
            </w:r>
            <w:bookmarkStart w:id="2" w:name="P0065"/>
            <w:bookmarkEnd w:id="2"/>
          </w:p>
          <w:p w:rsidR="003F6A41" w:rsidRDefault="004225A4">
            <w:pPr>
              <w:pStyle w:val="formattext"/>
              <w:spacing w:before="0" w:beforeAutospacing="0" w:after="0" w:afterAutospacing="0"/>
            </w:pPr>
            <w:r>
              <w:t>3) порядок обжалования действий (бездействия) должностных лиц.</w:t>
            </w:r>
          </w:p>
          <w:p w:rsidR="003F6A41" w:rsidRDefault="003F6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41">
        <w:trPr>
          <w:trHeight w:val="782"/>
          <w:jc w:val="center"/>
        </w:trPr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4E7" w:rsidRDefault="008174E7" w:rsidP="008174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DD04CA">
                <w:rPr>
                  <w:rStyle w:val="af0"/>
                </w:rPr>
                <w:t>https://call.armgs.team/e8428b0607ad4204b3e4ba646eebe0ee</w:t>
              </w:r>
            </w:hyperlink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08D" w:rsidRDefault="00331688" w:rsidP="00256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16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Кулиненко Григорий Евгеньевич </w:t>
            </w:r>
            <w:r w:rsidR="0025608D" w:rsidRPr="002560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заместитель руководителя</w:t>
            </w:r>
          </w:p>
          <w:p w:rsidR="003F6A41" w:rsidRDefault="004225A4" w:rsidP="002560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Черняков Алексей Николаевич – начальник межрегионального отдела государственного строительного надзора и надзора за саморегулируемыми организациями; 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Комогорцева Наталья Геннадьевна – заместитель начальника межрегионального отдела государственного строительного надзора и надзора за саморегулируемыми организациями </w:t>
            </w:r>
          </w:p>
        </w:tc>
        <w:tc>
          <w:tcPr>
            <w:tcW w:w="28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</w:p>
          <w:p w:rsidR="003F6A41" w:rsidRDefault="004225A4" w:rsidP="002560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видео-конференц-связи</w:t>
            </w:r>
          </w:p>
        </w:tc>
        <w:tc>
          <w:tcPr>
            <w:tcW w:w="355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41">
        <w:trPr>
          <w:trHeight w:val="82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(4212) 34-05-56</w:t>
            </w: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(4212) 34-05-5</w:t>
            </w:r>
            <w:r w:rsidR="00A74F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Черняков Алексей Николаевич – начальник межрегионального отдела государственного строительного надзора и надзора за саморегулируемыми организациями;</w:t>
            </w:r>
          </w:p>
          <w:p w:rsidR="003F6A41" w:rsidRDefault="0042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Комогорцева Наталья Геннадьевна – заместитель начальника межрегионального отдела государственного строительного надзора и надзора за саморегулируемыми организациями </w:t>
            </w:r>
          </w:p>
        </w:tc>
        <w:tc>
          <w:tcPr>
            <w:tcW w:w="28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телефону </w:t>
            </w:r>
          </w:p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 9:00 до 17:00</w:t>
            </w:r>
          </w:p>
        </w:tc>
        <w:tc>
          <w:tcPr>
            <w:tcW w:w="355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6A41">
        <w:trPr>
          <w:trHeight w:val="2380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соответствии с решениями о  проведении внеплановых контрольно-надзорных мероприятий, уведомлений о проведении профилактических визитов </w:t>
            </w:r>
          </w:p>
        </w:tc>
        <w:tc>
          <w:tcPr>
            <w:tcW w:w="29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адресу проведения внепланового контрольного </w:t>
            </w:r>
          </w:p>
          <w:p w:rsidR="003F6A41" w:rsidRDefault="004225A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(надзорного) мероприятия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гражданские служащие, уполномоченные на проведение проверки, профилактического визита</w:t>
            </w:r>
          </w:p>
        </w:tc>
        <w:tc>
          <w:tcPr>
            <w:tcW w:w="28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4225A4">
            <w:pPr>
              <w:pStyle w:val="formattext"/>
            </w:pPr>
            <w:r>
              <w:t>в ходе проведения профилактического мероприятия, контрольного (надзорного) мероприятия</w:t>
            </w:r>
          </w:p>
          <w:p w:rsidR="003F6A41" w:rsidRDefault="003F6A4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3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A41" w:rsidRDefault="003F6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6A41" w:rsidRDefault="004225A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3F6A41" w:rsidSect="00E6205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54C" w:rsidRDefault="00E4754C">
      <w:pPr>
        <w:spacing w:after="0" w:line="240" w:lineRule="auto"/>
      </w:pPr>
      <w:r>
        <w:separator/>
      </w:r>
    </w:p>
  </w:endnote>
  <w:endnote w:type="continuationSeparator" w:id="0">
    <w:p w:rsidR="00E4754C" w:rsidRDefault="00E47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54C" w:rsidRDefault="00E4754C">
      <w:pPr>
        <w:spacing w:after="0" w:line="240" w:lineRule="auto"/>
      </w:pPr>
      <w:r>
        <w:separator/>
      </w:r>
    </w:p>
  </w:footnote>
  <w:footnote w:type="continuationSeparator" w:id="0">
    <w:p w:rsidR="00E4754C" w:rsidRDefault="00E47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2A23"/>
    <w:multiLevelType w:val="hybridMultilevel"/>
    <w:tmpl w:val="6C72D932"/>
    <w:lvl w:ilvl="0" w:tplc="8CA294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0A3F74">
      <w:start w:val="1"/>
      <w:numFmt w:val="lowerLetter"/>
      <w:lvlText w:val="%2."/>
      <w:lvlJc w:val="left"/>
      <w:pPr>
        <w:ind w:left="1440" w:hanging="360"/>
      </w:pPr>
    </w:lvl>
    <w:lvl w:ilvl="2" w:tplc="AF387CBA">
      <w:start w:val="1"/>
      <w:numFmt w:val="lowerRoman"/>
      <w:lvlText w:val="%3."/>
      <w:lvlJc w:val="right"/>
      <w:pPr>
        <w:ind w:left="2160" w:hanging="180"/>
      </w:pPr>
    </w:lvl>
    <w:lvl w:ilvl="3" w:tplc="4A86600E">
      <w:start w:val="1"/>
      <w:numFmt w:val="decimal"/>
      <w:lvlText w:val="%4."/>
      <w:lvlJc w:val="left"/>
      <w:pPr>
        <w:ind w:left="2880" w:hanging="360"/>
      </w:pPr>
    </w:lvl>
    <w:lvl w:ilvl="4" w:tplc="672EC0F4">
      <w:start w:val="1"/>
      <w:numFmt w:val="lowerLetter"/>
      <w:lvlText w:val="%5."/>
      <w:lvlJc w:val="left"/>
      <w:pPr>
        <w:ind w:left="3600" w:hanging="360"/>
      </w:pPr>
    </w:lvl>
    <w:lvl w:ilvl="5" w:tplc="EC4E0F44">
      <w:start w:val="1"/>
      <w:numFmt w:val="lowerRoman"/>
      <w:lvlText w:val="%6."/>
      <w:lvlJc w:val="right"/>
      <w:pPr>
        <w:ind w:left="4320" w:hanging="180"/>
      </w:pPr>
    </w:lvl>
    <w:lvl w:ilvl="6" w:tplc="EB1AFF9A">
      <w:start w:val="1"/>
      <w:numFmt w:val="decimal"/>
      <w:lvlText w:val="%7."/>
      <w:lvlJc w:val="left"/>
      <w:pPr>
        <w:ind w:left="5040" w:hanging="360"/>
      </w:pPr>
    </w:lvl>
    <w:lvl w:ilvl="7" w:tplc="7486CFCA">
      <w:start w:val="1"/>
      <w:numFmt w:val="lowerLetter"/>
      <w:lvlText w:val="%8."/>
      <w:lvlJc w:val="left"/>
      <w:pPr>
        <w:ind w:left="5760" w:hanging="360"/>
      </w:pPr>
    </w:lvl>
    <w:lvl w:ilvl="8" w:tplc="F70E94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A41"/>
    <w:rsid w:val="0025608D"/>
    <w:rsid w:val="002A52A6"/>
    <w:rsid w:val="00331688"/>
    <w:rsid w:val="003F62CE"/>
    <w:rsid w:val="003F6A41"/>
    <w:rsid w:val="004225A4"/>
    <w:rsid w:val="004C0711"/>
    <w:rsid w:val="00604563"/>
    <w:rsid w:val="006727EC"/>
    <w:rsid w:val="008174E7"/>
    <w:rsid w:val="008C026F"/>
    <w:rsid w:val="009A542F"/>
    <w:rsid w:val="00A74FAE"/>
    <w:rsid w:val="00A86B6D"/>
    <w:rsid w:val="00A92676"/>
    <w:rsid w:val="00B07AB5"/>
    <w:rsid w:val="00B5069F"/>
    <w:rsid w:val="00D96E48"/>
    <w:rsid w:val="00E4754C"/>
    <w:rsid w:val="00E62056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6205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6205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6205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6205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6205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6205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6205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E6205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E6205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05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6205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6205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6205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6205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6205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6205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6205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6205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62056"/>
  </w:style>
  <w:style w:type="paragraph" w:styleId="a4">
    <w:name w:val="Title"/>
    <w:basedOn w:val="a"/>
    <w:next w:val="a"/>
    <w:link w:val="a5"/>
    <w:uiPriority w:val="10"/>
    <w:qFormat/>
    <w:rsid w:val="00E62056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6205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62056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205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6205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6205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6205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62056"/>
    <w:rPr>
      <w:i/>
    </w:rPr>
  </w:style>
  <w:style w:type="paragraph" w:styleId="aa">
    <w:name w:val="header"/>
    <w:basedOn w:val="a"/>
    <w:link w:val="ab"/>
    <w:uiPriority w:val="99"/>
    <w:unhideWhenUsed/>
    <w:rsid w:val="00E620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62056"/>
  </w:style>
  <w:style w:type="paragraph" w:styleId="ac">
    <w:name w:val="footer"/>
    <w:basedOn w:val="a"/>
    <w:link w:val="ad"/>
    <w:uiPriority w:val="99"/>
    <w:unhideWhenUsed/>
    <w:rsid w:val="00E6205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62056"/>
  </w:style>
  <w:style w:type="paragraph" w:styleId="ae">
    <w:name w:val="caption"/>
    <w:basedOn w:val="a"/>
    <w:next w:val="a"/>
    <w:uiPriority w:val="35"/>
    <w:semiHidden/>
    <w:unhideWhenUsed/>
    <w:qFormat/>
    <w:rsid w:val="00E62056"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62056"/>
  </w:style>
  <w:style w:type="table" w:styleId="af">
    <w:name w:val="Table Grid"/>
    <w:basedOn w:val="a1"/>
    <w:uiPriority w:val="59"/>
    <w:rsid w:val="00E620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6205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E6205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E6205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E62056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E6205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6205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6205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6205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6205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6205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6205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6205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6205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6205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6205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6205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6205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6205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6205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6205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6205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6205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6205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6205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6205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6205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6205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205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205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205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205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205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205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205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62056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6205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620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6205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6205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6205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6205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6205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6205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6205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6205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6205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2056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2056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2056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2056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2056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2056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2056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62056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62056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6205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6205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6205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6205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6205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6205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6205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6205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E62056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E62056"/>
    <w:rPr>
      <w:sz w:val="18"/>
    </w:rPr>
  </w:style>
  <w:style w:type="character" w:styleId="af3">
    <w:name w:val="footnote reference"/>
    <w:basedOn w:val="a0"/>
    <w:uiPriority w:val="99"/>
    <w:unhideWhenUsed/>
    <w:rsid w:val="00E62056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62056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E62056"/>
    <w:rPr>
      <w:sz w:val="20"/>
    </w:rPr>
  </w:style>
  <w:style w:type="character" w:styleId="af6">
    <w:name w:val="endnote reference"/>
    <w:basedOn w:val="a0"/>
    <w:uiPriority w:val="99"/>
    <w:semiHidden/>
    <w:unhideWhenUsed/>
    <w:rsid w:val="00E6205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62056"/>
    <w:pPr>
      <w:spacing w:after="57"/>
    </w:pPr>
  </w:style>
  <w:style w:type="paragraph" w:styleId="23">
    <w:name w:val="toc 2"/>
    <w:basedOn w:val="a"/>
    <w:next w:val="a"/>
    <w:uiPriority w:val="39"/>
    <w:unhideWhenUsed/>
    <w:rsid w:val="00E6205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6205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6205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6205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6205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6205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6205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62056"/>
    <w:pPr>
      <w:spacing w:after="57"/>
      <w:ind w:left="2268"/>
    </w:pPr>
  </w:style>
  <w:style w:type="paragraph" w:styleId="af7">
    <w:name w:val="TOC Heading"/>
    <w:uiPriority w:val="39"/>
    <w:unhideWhenUsed/>
    <w:rsid w:val="00E62056"/>
  </w:style>
  <w:style w:type="paragraph" w:styleId="af8">
    <w:name w:val="table of figures"/>
    <w:basedOn w:val="a"/>
    <w:next w:val="a"/>
    <w:uiPriority w:val="99"/>
    <w:unhideWhenUsed/>
    <w:rsid w:val="00E62056"/>
    <w:pPr>
      <w:spacing w:after="0"/>
    </w:pPr>
  </w:style>
  <w:style w:type="paragraph" w:styleId="af9">
    <w:name w:val="List Paragraph"/>
    <w:basedOn w:val="a"/>
    <w:uiPriority w:val="34"/>
    <w:qFormat/>
    <w:rsid w:val="00E62056"/>
    <w:pPr>
      <w:ind w:left="720"/>
      <w:contextualSpacing/>
    </w:pPr>
  </w:style>
  <w:style w:type="paragraph" w:customStyle="1" w:styleId="formattext">
    <w:name w:val="formattext"/>
    <w:basedOn w:val="a"/>
    <w:rsid w:val="00E62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.armgs.team/e8428b0607ad4204b3e4ba646eebe0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Павел А. Долин</cp:lastModifiedBy>
  <cp:revision>9</cp:revision>
  <dcterms:created xsi:type="dcterms:W3CDTF">2024-12-23T23:47:00Z</dcterms:created>
  <dcterms:modified xsi:type="dcterms:W3CDTF">2025-02-20T05:23:00Z</dcterms:modified>
</cp:coreProperties>
</file>